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C5A" w:rsidRDefault="00086D93" w:rsidP="00086D93">
      <w:pPr>
        <w:jc w:val="center"/>
        <w:rPr>
          <w:rFonts w:ascii="ＭＳ 明朝" w:eastAsia="ＭＳ 明朝" w:hAnsi="ＭＳ 明朝"/>
          <w:sz w:val="24"/>
        </w:rPr>
      </w:pPr>
      <w:r>
        <w:rPr>
          <w:rFonts w:ascii="ＭＳ 明朝" w:eastAsia="ＭＳ 明朝" w:hAnsi="ＭＳ 明朝" w:hint="eastAsia"/>
          <w:sz w:val="24"/>
        </w:rPr>
        <w:t>労災疾病等医学研究普及サイトの御案内</w:t>
      </w:r>
    </w:p>
    <w:p w:rsidR="00086D93" w:rsidRDefault="00086D93" w:rsidP="00086D93">
      <w:pPr>
        <w:jc w:val="center"/>
        <w:rPr>
          <w:rFonts w:ascii="ＭＳ 明朝" w:eastAsia="ＭＳ 明朝" w:hAnsi="ＭＳ 明朝"/>
          <w:sz w:val="24"/>
        </w:rPr>
      </w:pPr>
      <w:r>
        <w:rPr>
          <w:rFonts w:ascii="ＭＳ 明朝" w:eastAsia="ＭＳ 明朝" w:hAnsi="ＭＳ 明朝" w:hint="eastAsia"/>
          <w:sz w:val="24"/>
        </w:rPr>
        <w:t>「</w:t>
      </w:r>
      <w:r w:rsidR="0024182C">
        <w:rPr>
          <w:rFonts w:ascii="ＭＳ 明朝" w:eastAsia="ＭＳ 明朝" w:hAnsi="ＭＳ 明朝" w:hint="eastAsia"/>
          <w:sz w:val="24"/>
        </w:rPr>
        <w:t>じん肺</w:t>
      </w:r>
      <w:r>
        <w:rPr>
          <w:rFonts w:ascii="ＭＳ 明朝" w:eastAsia="ＭＳ 明朝" w:hAnsi="ＭＳ 明朝" w:hint="eastAsia"/>
          <w:sz w:val="24"/>
        </w:rPr>
        <w:t>」について</w:t>
      </w:r>
    </w:p>
    <w:p w:rsidR="00086D93" w:rsidRDefault="00086D93" w:rsidP="00086D93">
      <w:pPr>
        <w:rPr>
          <w:rFonts w:ascii="ＭＳ 明朝" w:eastAsia="ＭＳ 明朝" w:hAnsi="ＭＳ 明朝"/>
          <w:sz w:val="24"/>
        </w:rPr>
      </w:pPr>
    </w:p>
    <w:p w:rsidR="00AF7117" w:rsidRDefault="00AF7117" w:rsidP="003D56E7">
      <w:pPr>
        <w:ind w:left="260" w:hangingChars="100" w:hanging="260"/>
        <w:rPr>
          <w:rFonts w:ascii="ＭＳ 明朝" w:eastAsia="ＭＳ 明朝" w:hAnsi="ＭＳ 明朝"/>
          <w:sz w:val="24"/>
        </w:rPr>
      </w:pPr>
      <w:r>
        <w:rPr>
          <w:rFonts w:ascii="ＭＳ 明朝" w:eastAsia="ＭＳ 明朝" w:hAnsi="ＭＳ 明朝" w:hint="eastAsia"/>
          <w:sz w:val="24"/>
        </w:rPr>
        <w:t xml:space="preserve">□　</w:t>
      </w:r>
      <w:r w:rsidR="007D5EEE">
        <w:rPr>
          <w:rFonts w:ascii="ＭＳ 明朝" w:eastAsia="ＭＳ 明朝" w:hAnsi="ＭＳ 明朝" w:hint="eastAsia"/>
          <w:sz w:val="24"/>
        </w:rPr>
        <w:t>「</w:t>
      </w:r>
      <w:r w:rsidRPr="00870676">
        <w:rPr>
          <w:rFonts w:ascii="ＭＳ 明朝" w:eastAsia="ＭＳ 明朝" w:hAnsi="ＭＳ 明朝" w:hint="eastAsia"/>
          <w:sz w:val="24"/>
        </w:rPr>
        <w:t>じん肺</w:t>
      </w:r>
      <w:r w:rsidR="007D5EEE">
        <w:rPr>
          <w:rFonts w:ascii="ＭＳ 明朝" w:eastAsia="ＭＳ 明朝" w:hAnsi="ＭＳ 明朝" w:hint="eastAsia"/>
          <w:sz w:val="24"/>
        </w:rPr>
        <w:t>」</w:t>
      </w:r>
      <w:r w:rsidRPr="00870676">
        <w:rPr>
          <w:rFonts w:ascii="ＭＳ 明朝" w:eastAsia="ＭＳ 明朝" w:hAnsi="ＭＳ 明朝" w:hint="eastAsia"/>
          <w:sz w:val="24"/>
        </w:rPr>
        <w:t>とは</w:t>
      </w:r>
      <w:r w:rsidR="003917DD">
        <w:rPr>
          <w:rFonts w:ascii="ＭＳ 明朝" w:eastAsia="ＭＳ 明朝" w:hAnsi="ＭＳ 明朝" w:hint="eastAsia"/>
          <w:sz w:val="24"/>
        </w:rPr>
        <w:t>、</w:t>
      </w:r>
      <w:r w:rsidRPr="00870676">
        <w:rPr>
          <w:rFonts w:ascii="ＭＳ 明朝" w:eastAsia="ＭＳ 明朝" w:hAnsi="ＭＳ 明朝" w:hint="eastAsia"/>
          <w:sz w:val="24"/>
        </w:rPr>
        <w:t>小さな砂ぼこりや金属粉など微細な粉塵を大量に吸入し続けることで、肺が固くなって呼吸が困難になる疾病のことです。</w:t>
      </w:r>
    </w:p>
    <w:p w:rsidR="00AF7117" w:rsidRDefault="00AF7117" w:rsidP="00AF7117">
      <w:pPr>
        <w:ind w:leftChars="100" w:left="230" w:firstLineChars="100" w:firstLine="260"/>
        <w:rPr>
          <w:rFonts w:ascii="ＭＳ 明朝" w:eastAsia="ＭＳ 明朝" w:hAnsi="ＭＳ 明朝"/>
          <w:sz w:val="24"/>
        </w:rPr>
      </w:pPr>
      <w:r>
        <w:rPr>
          <w:rFonts w:ascii="ＭＳ 明朝" w:eastAsia="ＭＳ 明朝" w:hAnsi="ＭＳ 明朝" w:hint="eastAsia"/>
          <w:sz w:val="24"/>
        </w:rPr>
        <w:t>じん肺法では「</w:t>
      </w:r>
      <w:r w:rsidRPr="00913F2C">
        <w:rPr>
          <w:rFonts w:ascii="ＭＳ 明朝" w:eastAsia="ＭＳ 明朝" w:hAnsi="ＭＳ 明朝" w:hint="eastAsia"/>
          <w:sz w:val="24"/>
        </w:rPr>
        <w:t>粉じんを吸入することによって肺に生じた線維増殖性変化を主体とする疾病</w:t>
      </w:r>
      <w:r>
        <w:rPr>
          <w:rFonts w:ascii="ＭＳ 明朝" w:eastAsia="ＭＳ 明朝" w:hAnsi="ＭＳ 明朝" w:hint="eastAsia"/>
          <w:sz w:val="24"/>
        </w:rPr>
        <w:t>」と定義され、粉塵作業従事労働者は地方じん肺</w:t>
      </w:r>
      <w:r w:rsidR="001E558C">
        <w:rPr>
          <w:rFonts w:ascii="ＭＳ 明朝" w:eastAsia="ＭＳ 明朝" w:hAnsi="ＭＳ 明朝" w:hint="eastAsia"/>
          <w:sz w:val="24"/>
        </w:rPr>
        <w:t>診</w:t>
      </w:r>
      <w:r>
        <w:rPr>
          <w:rFonts w:ascii="ＭＳ 明朝" w:eastAsia="ＭＳ 明朝" w:hAnsi="ＭＳ 明朝" w:hint="eastAsia"/>
          <w:sz w:val="24"/>
        </w:rPr>
        <w:t>査医の診断結果によって「じん肺管理区分（管理区分Ⅰ～Ⅳ）」で区分されます。</w:t>
      </w:r>
    </w:p>
    <w:p w:rsidR="00AF7117" w:rsidRDefault="00AF7117" w:rsidP="00AF7117">
      <w:pPr>
        <w:ind w:leftChars="100" w:left="230" w:firstLineChars="100" w:firstLine="260"/>
        <w:rPr>
          <w:rFonts w:ascii="ＭＳ 明朝" w:eastAsia="ＭＳ 明朝" w:hAnsi="ＭＳ 明朝"/>
          <w:sz w:val="24"/>
        </w:rPr>
      </w:pPr>
      <w:r>
        <w:rPr>
          <w:rFonts w:ascii="ＭＳ 明朝" w:eastAsia="ＭＳ 明朝" w:hAnsi="ＭＳ 明朝" w:hint="eastAsia"/>
          <w:sz w:val="24"/>
        </w:rPr>
        <w:t>じん肺の所見があり、６つの呼吸器疾患（</w:t>
      </w:r>
      <w:r w:rsidR="00E1569F">
        <w:rPr>
          <w:rFonts w:ascii="ＭＳ 明朝" w:eastAsia="ＭＳ 明朝" w:hAnsi="ＭＳ 明朝" w:hint="eastAsia"/>
          <w:sz w:val="24"/>
        </w:rPr>
        <w:t>肺結核、</w:t>
      </w:r>
      <w:r>
        <w:rPr>
          <w:rFonts w:ascii="ＭＳ 明朝" w:eastAsia="ＭＳ 明朝" w:hAnsi="ＭＳ 明朝" w:hint="eastAsia"/>
          <w:sz w:val="24"/>
        </w:rPr>
        <w:t>結核性胸膜炎、続発性気管支炎、続発性気管支拡張症、続発性気胸、原発性肺がん）が認められると、労災補償の対象となります。</w:t>
      </w:r>
    </w:p>
    <w:p w:rsidR="001C2C8E" w:rsidRDefault="001C2C8E" w:rsidP="001C2C8E">
      <w:pPr>
        <w:rPr>
          <w:rFonts w:ascii="ＭＳ 明朝" w:eastAsia="ＭＳ 明朝" w:hAnsi="ＭＳ 明朝"/>
          <w:sz w:val="24"/>
        </w:rPr>
      </w:pPr>
    </w:p>
    <w:p w:rsidR="00AF7117" w:rsidRDefault="00AF7117" w:rsidP="003D56E7">
      <w:pPr>
        <w:ind w:left="260" w:hangingChars="100" w:hanging="260"/>
        <w:rPr>
          <w:rFonts w:ascii="ＭＳ 明朝" w:eastAsia="ＭＳ 明朝" w:hAnsi="ＭＳ 明朝"/>
          <w:sz w:val="24"/>
        </w:rPr>
      </w:pPr>
      <w:r>
        <w:rPr>
          <w:rFonts w:ascii="ＭＳ 明朝" w:eastAsia="ＭＳ 明朝" w:hAnsi="ＭＳ 明朝" w:hint="eastAsia"/>
          <w:sz w:val="24"/>
        </w:rPr>
        <w:t>□　当機構では、じん肺合併症の発症頻度や治療法の検討</w:t>
      </w:r>
      <w:r w:rsidR="005B32C8">
        <w:rPr>
          <w:rFonts w:ascii="ＭＳ 明朝" w:eastAsia="ＭＳ 明朝" w:hAnsi="ＭＳ 明朝" w:hint="eastAsia"/>
          <w:sz w:val="24"/>
        </w:rPr>
        <w:t>及び</w:t>
      </w:r>
      <w:r>
        <w:rPr>
          <w:rFonts w:ascii="ＭＳ 明朝" w:eastAsia="ＭＳ 明朝" w:hAnsi="ＭＳ 明朝" w:hint="eastAsia"/>
          <w:sz w:val="24"/>
        </w:rPr>
        <w:t>じん肺ハンドブックなどによるじん肺診断法の普及</w:t>
      </w:r>
      <w:r w:rsidR="003917DD">
        <w:rPr>
          <w:rFonts w:ascii="ＭＳ 明朝" w:eastAsia="ＭＳ 明朝" w:hAnsi="ＭＳ 明朝" w:hint="eastAsia"/>
          <w:sz w:val="24"/>
        </w:rPr>
        <w:t>や、</w:t>
      </w:r>
      <w:r>
        <w:rPr>
          <w:rFonts w:ascii="ＭＳ 明朝" w:eastAsia="ＭＳ 明朝" w:hAnsi="ＭＳ 明朝" w:hint="eastAsia"/>
          <w:sz w:val="24"/>
        </w:rPr>
        <w:t>じん肺合併肺がんの診断における新しい読影方法の検討など、長年じん肺診断や認定の迅速・適正化を目指し研究を行ってきました。</w:t>
      </w:r>
    </w:p>
    <w:p w:rsidR="00AF7117" w:rsidRDefault="00AF7117" w:rsidP="00AF7117">
      <w:pPr>
        <w:ind w:leftChars="100" w:left="230" w:firstLineChars="100" w:firstLine="260"/>
        <w:rPr>
          <w:rFonts w:ascii="ＭＳ 明朝" w:eastAsia="ＭＳ 明朝" w:hAnsi="ＭＳ 明朝"/>
          <w:sz w:val="24"/>
        </w:rPr>
      </w:pPr>
      <w:r>
        <w:rPr>
          <w:rFonts w:ascii="ＭＳ 明朝" w:eastAsia="ＭＳ 明朝" w:hAnsi="ＭＳ 明朝" w:hint="eastAsia"/>
          <w:sz w:val="24"/>
        </w:rPr>
        <w:t>これまでの研究内容についてはこちらをご覧ください。</w:t>
      </w:r>
    </w:p>
    <w:p w:rsidR="00AF7117" w:rsidRDefault="00AF7117" w:rsidP="00AF7117">
      <w:pPr>
        <w:ind w:left="360"/>
        <w:rPr>
          <w:rFonts w:ascii="ＭＳ 明朝" w:eastAsia="ＭＳ 明朝" w:hAnsi="ＭＳ 明朝"/>
          <w:sz w:val="24"/>
        </w:rPr>
      </w:pPr>
      <w:r>
        <w:rPr>
          <w:rFonts w:ascii="ＭＳ 明朝" w:eastAsia="ＭＳ 明朝" w:hAnsi="ＭＳ 明朝" w:hint="eastAsia"/>
          <w:sz w:val="24"/>
        </w:rPr>
        <w:t xml:space="preserve">→ </w:t>
      </w:r>
      <w:hyperlink r:id="rId7" w:history="1">
        <w:r w:rsidR="00270BFA" w:rsidRPr="002E242F">
          <w:rPr>
            <w:rStyle w:val="a7"/>
            <w:rFonts w:ascii="ＭＳ 明朝" w:eastAsia="ＭＳ 明朝" w:hAnsi="ＭＳ 明朝"/>
            <w:sz w:val="24"/>
          </w:rPr>
          <w:t>https://www.research.johas.go.jp/22_jinpai/</w:t>
        </w:r>
      </w:hyperlink>
    </w:p>
    <w:p w:rsidR="00AF7117" w:rsidRDefault="00AF7117" w:rsidP="00AF7117">
      <w:pPr>
        <w:rPr>
          <w:rFonts w:ascii="ＭＳ 明朝" w:eastAsia="ＭＳ 明朝" w:hAnsi="ＭＳ 明朝" w:hint="eastAsia"/>
          <w:sz w:val="24"/>
        </w:rPr>
      </w:pPr>
    </w:p>
    <w:p w:rsidR="00E158C6" w:rsidRDefault="004B53E9" w:rsidP="003D56E7">
      <w:pPr>
        <w:ind w:left="260" w:hangingChars="100" w:hanging="260"/>
        <w:rPr>
          <w:rFonts w:ascii="ＭＳ 明朝" w:eastAsia="ＭＳ 明朝" w:hAnsi="ＭＳ 明朝"/>
          <w:sz w:val="24"/>
        </w:rPr>
      </w:pPr>
      <w:r>
        <w:rPr>
          <w:rFonts w:ascii="ＭＳ 明朝" w:eastAsia="ＭＳ 明朝" w:hAnsi="ＭＳ 明朝" w:hint="eastAsia"/>
          <w:sz w:val="24"/>
        </w:rPr>
        <w:t xml:space="preserve">□　</w:t>
      </w:r>
      <w:r w:rsidR="00C83C25">
        <w:rPr>
          <w:rFonts w:ascii="ＭＳ 明朝" w:eastAsia="ＭＳ 明朝" w:hAnsi="ＭＳ 明朝" w:hint="eastAsia"/>
          <w:sz w:val="24"/>
        </w:rPr>
        <w:t>また、</w:t>
      </w:r>
      <w:r w:rsidR="003D56E7">
        <w:rPr>
          <w:rFonts w:ascii="ＭＳ 明朝" w:eastAsia="ＭＳ 明朝" w:hAnsi="ＭＳ 明朝" w:hint="eastAsia"/>
          <w:sz w:val="24"/>
        </w:rPr>
        <w:t>平</w:t>
      </w:r>
      <w:r>
        <w:rPr>
          <w:rFonts w:ascii="ＭＳ 明朝" w:eastAsia="ＭＳ 明朝" w:hAnsi="ＭＳ 明朝" w:hint="eastAsia"/>
          <w:sz w:val="24"/>
        </w:rPr>
        <w:t>成30年７月から、新たに均一的な診断法の検討</w:t>
      </w:r>
      <w:r w:rsidR="003917DD">
        <w:rPr>
          <w:rFonts w:ascii="ＭＳ 明朝" w:eastAsia="ＭＳ 明朝" w:hAnsi="ＭＳ 明朝" w:hint="eastAsia"/>
          <w:sz w:val="24"/>
        </w:rPr>
        <w:t>と</w:t>
      </w:r>
      <w:r>
        <w:rPr>
          <w:rFonts w:ascii="ＭＳ 明朝" w:eastAsia="ＭＳ 明朝" w:hAnsi="ＭＳ 明朝" w:hint="eastAsia"/>
          <w:sz w:val="24"/>
        </w:rPr>
        <w:t>じん肺合併症の実態調査を行っています。</w:t>
      </w:r>
    </w:p>
    <w:p w:rsidR="0060599F" w:rsidRPr="0060599F" w:rsidRDefault="00FB789E" w:rsidP="00FB789E">
      <w:pPr>
        <w:ind w:leftChars="100" w:left="230" w:firstLineChars="100" w:firstLine="260"/>
        <w:rPr>
          <w:rFonts w:ascii="ＭＳ 明朝" w:eastAsia="ＭＳ 明朝" w:hAnsi="ＭＳ 明朝"/>
          <w:sz w:val="24"/>
        </w:rPr>
      </w:pPr>
      <w:r>
        <w:rPr>
          <w:rFonts w:ascii="ＭＳ 明朝" w:eastAsia="ＭＳ 明朝" w:hAnsi="ＭＳ 明朝" w:hint="eastAsia"/>
          <w:sz w:val="24"/>
        </w:rPr>
        <w:t>均一的な診断法については、</w:t>
      </w:r>
      <w:r w:rsidR="0060599F">
        <w:rPr>
          <w:rFonts w:ascii="ＭＳ 明朝" w:eastAsia="ＭＳ 明朝" w:hAnsi="ＭＳ 明朝" w:hint="eastAsia"/>
          <w:sz w:val="24"/>
        </w:rPr>
        <w:t>普及活動</w:t>
      </w:r>
      <w:r w:rsidR="00473B60">
        <w:rPr>
          <w:rFonts w:ascii="ＭＳ 明朝" w:eastAsia="ＭＳ 明朝" w:hAnsi="ＭＳ 明朝" w:hint="eastAsia"/>
          <w:sz w:val="24"/>
        </w:rPr>
        <w:t>の一環</w:t>
      </w:r>
      <w:r w:rsidR="0060599F">
        <w:rPr>
          <w:rFonts w:ascii="ＭＳ 明朝" w:eastAsia="ＭＳ 明朝" w:hAnsi="ＭＳ 明朝" w:hint="eastAsia"/>
          <w:sz w:val="24"/>
        </w:rPr>
        <w:t>として、</w:t>
      </w:r>
      <w:r w:rsidR="0060599F" w:rsidRPr="00637F53">
        <w:rPr>
          <w:rFonts w:ascii="ＭＳ 明朝" w:eastAsia="ＭＳ 明朝" w:hAnsi="ＭＳ 明朝" w:hint="eastAsia"/>
          <w:sz w:val="24"/>
        </w:rPr>
        <w:t>日本職業・災害医学会において喀痰中好中球エラスターゼ活性測定</w:t>
      </w:r>
      <w:r w:rsidR="0060599F" w:rsidRPr="00637F53">
        <w:rPr>
          <w:rFonts w:ascii="ＭＳ 明朝" w:eastAsia="ＭＳ 明朝" w:hAnsi="ＭＳ 明朝"/>
          <w:sz w:val="24"/>
        </w:rPr>
        <w:t>について研究結果を発表し</w:t>
      </w:r>
      <w:r w:rsidR="0060599F" w:rsidRPr="00546A19">
        <w:rPr>
          <w:rFonts w:ascii="ＭＳ 明朝" w:eastAsia="ＭＳ 明朝" w:hAnsi="ＭＳ 明朝" w:hint="eastAsia"/>
          <w:sz w:val="24"/>
        </w:rPr>
        <w:t>ました。</w:t>
      </w:r>
    </w:p>
    <w:p w:rsidR="0053298A" w:rsidRPr="0053298A" w:rsidRDefault="0053298A" w:rsidP="0053298A">
      <w:pPr>
        <w:ind w:leftChars="100" w:left="230" w:firstLineChars="100" w:firstLine="260"/>
        <w:rPr>
          <w:rFonts w:ascii="ＭＳ 明朝" w:eastAsia="ＭＳ 明朝" w:hAnsi="ＭＳ 明朝"/>
          <w:sz w:val="24"/>
        </w:rPr>
      </w:pPr>
      <w:r w:rsidRPr="0053298A">
        <w:rPr>
          <w:rFonts w:ascii="ＭＳ 明朝" w:eastAsia="ＭＳ 明朝" w:hAnsi="ＭＳ 明朝" w:hint="eastAsia"/>
          <w:sz w:val="24"/>
        </w:rPr>
        <w:t>じん肺合併症の実態調査については、研究参加施設に</w:t>
      </w:r>
      <w:r w:rsidR="003917DD">
        <w:rPr>
          <w:rFonts w:ascii="ＭＳ 明朝" w:eastAsia="ＭＳ 明朝" w:hAnsi="ＭＳ 明朝" w:hint="eastAsia"/>
          <w:sz w:val="24"/>
        </w:rPr>
        <w:t>て</w:t>
      </w:r>
      <w:r w:rsidRPr="0053298A">
        <w:rPr>
          <w:rFonts w:ascii="ＭＳ 明朝" w:eastAsia="ＭＳ 明朝" w:hAnsi="ＭＳ 明朝" w:hint="eastAsia"/>
          <w:sz w:val="24"/>
        </w:rPr>
        <w:t>労災及び手帳検診で通院中のじん肺症例を収集し、放射線科医２名を含む合議により間質性肺炎、</w:t>
      </w:r>
      <w:r w:rsidRPr="0053298A">
        <w:rPr>
          <w:rFonts w:ascii="ＭＳ 明朝" w:eastAsia="ＭＳ 明朝" w:hAnsi="ＭＳ 明朝"/>
          <w:sz w:val="24"/>
        </w:rPr>
        <w:t>GGO（Ground-Glass Opacity）の有無、間質性肺炎の所見の種類を決定し、その結果について分析</w:t>
      </w:r>
      <w:r w:rsidR="003917DD">
        <w:rPr>
          <w:rFonts w:ascii="ＭＳ 明朝" w:eastAsia="ＭＳ 明朝" w:hAnsi="ＭＳ 明朝" w:hint="eastAsia"/>
          <w:sz w:val="24"/>
        </w:rPr>
        <w:t>した</w:t>
      </w:r>
      <w:r w:rsidR="00FB789E">
        <w:rPr>
          <w:rFonts w:ascii="ＭＳ 明朝" w:eastAsia="ＭＳ 明朝" w:hAnsi="ＭＳ 明朝" w:hint="eastAsia"/>
          <w:sz w:val="24"/>
        </w:rPr>
        <w:t>論文を作成中です。</w:t>
      </w:r>
    </w:p>
    <w:p w:rsidR="0093346D" w:rsidRDefault="0093346D" w:rsidP="001C2C8E">
      <w:pPr>
        <w:ind w:leftChars="100" w:left="230" w:firstLineChars="100" w:firstLine="260"/>
        <w:rPr>
          <w:rFonts w:ascii="ＭＳ 明朝" w:eastAsia="ＭＳ 明朝" w:hAnsi="ＭＳ 明朝"/>
          <w:sz w:val="24"/>
        </w:rPr>
      </w:pPr>
      <w:r>
        <w:rPr>
          <w:rFonts w:ascii="ＭＳ 明朝" w:eastAsia="ＭＳ 明朝" w:hAnsi="ＭＳ 明朝" w:hint="eastAsia"/>
          <w:sz w:val="24"/>
        </w:rPr>
        <w:t>詳細はこちらをご覧ください。</w:t>
      </w:r>
    </w:p>
    <w:p w:rsidR="0093346D" w:rsidRDefault="0093346D" w:rsidP="0060599F">
      <w:pPr>
        <w:ind w:firstLineChars="100" w:firstLine="260"/>
        <w:rPr>
          <w:rFonts w:ascii="ＭＳ 明朝" w:eastAsia="ＭＳ 明朝" w:hAnsi="ＭＳ 明朝"/>
          <w:sz w:val="24"/>
        </w:rPr>
      </w:pPr>
      <w:r>
        <w:rPr>
          <w:rFonts w:ascii="ＭＳ 明朝" w:eastAsia="ＭＳ 明朝" w:hAnsi="ＭＳ 明朝" w:hint="eastAsia"/>
          <w:sz w:val="24"/>
        </w:rPr>
        <w:t xml:space="preserve">→ </w:t>
      </w:r>
      <w:hyperlink r:id="rId8" w:history="1">
        <w:r w:rsidR="00270BFA" w:rsidRPr="002E242F">
          <w:rPr>
            <w:rStyle w:val="a7"/>
            <w:rFonts w:ascii="ＭＳ 明朝" w:eastAsia="ＭＳ 明朝" w:hAnsi="ＭＳ 明朝"/>
            <w:sz w:val="24"/>
          </w:rPr>
          <w:t>https://www.research.johas.go.jp/jinpai2018/index.html</w:t>
        </w:r>
      </w:hyperlink>
    </w:p>
    <w:p w:rsidR="0093346D" w:rsidRPr="0093346D" w:rsidRDefault="0093346D" w:rsidP="001C2C8E">
      <w:pPr>
        <w:ind w:leftChars="100" w:left="230" w:firstLineChars="100" w:firstLine="260"/>
        <w:rPr>
          <w:rFonts w:ascii="ＭＳ 明朝" w:eastAsia="ＭＳ 明朝" w:hAnsi="ＭＳ 明朝"/>
          <w:sz w:val="24"/>
        </w:rPr>
      </w:pPr>
      <w:bookmarkStart w:id="0" w:name="_GoBack"/>
      <w:bookmarkEnd w:id="0"/>
    </w:p>
    <w:sectPr w:rsidR="0093346D" w:rsidRPr="0093346D" w:rsidSect="00086D93">
      <w:pgSz w:w="11906" w:h="16838"/>
      <w:pgMar w:top="1985" w:right="1701" w:bottom="1701" w:left="1701" w:header="851" w:footer="992" w:gutter="0"/>
      <w:cols w:space="425"/>
      <w:docGrid w:type="linesAndChars" w:linePitch="386" w:charSpace="40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D02" w:rsidRDefault="00345D02" w:rsidP="00086D93">
      <w:r>
        <w:separator/>
      </w:r>
    </w:p>
  </w:endnote>
  <w:endnote w:type="continuationSeparator" w:id="0">
    <w:p w:rsidR="00345D02" w:rsidRDefault="00345D02" w:rsidP="0008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D02" w:rsidRDefault="00345D02" w:rsidP="00086D93">
      <w:r>
        <w:separator/>
      </w:r>
    </w:p>
  </w:footnote>
  <w:footnote w:type="continuationSeparator" w:id="0">
    <w:p w:rsidR="00345D02" w:rsidRDefault="00345D02" w:rsidP="00086D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3056E"/>
    <w:multiLevelType w:val="hybridMultilevel"/>
    <w:tmpl w:val="EB52559A"/>
    <w:lvl w:ilvl="0" w:tplc="C4DCBE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1C393C"/>
    <w:multiLevelType w:val="hybridMultilevel"/>
    <w:tmpl w:val="AC8E4180"/>
    <w:lvl w:ilvl="0" w:tplc="30768C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93"/>
    <w:rsid w:val="000206DB"/>
    <w:rsid w:val="00070828"/>
    <w:rsid w:val="00086D93"/>
    <w:rsid w:val="000C375E"/>
    <w:rsid w:val="00140831"/>
    <w:rsid w:val="001773C4"/>
    <w:rsid w:val="00186103"/>
    <w:rsid w:val="001866C0"/>
    <w:rsid w:val="001C2C8E"/>
    <w:rsid w:val="001E558C"/>
    <w:rsid w:val="0024182C"/>
    <w:rsid w:val="00270BFA"/>
    <w:rsid w:val="002E4057"/>
    <w:rsid w:val="00345D02"/>
    <w:rsid w:val="003471C0"/>
    <w:rsid w:val="003917DD"/>
    <w:rsid w:val="003C0615"/>
    <w:rsid w:val="003D56E7"/>
    <w:rsid w:val="00410D04"/>
    <w:rsid w:val="004717C8"/>
    <w:rsid w:val="00473B60"/>
    <w:rsid w:val="00487C5A"/>
    <w:rsid w:val="004B53E9"/>
    <w:rsid w:val="00507F90"/>
    <w:rsid w:val="0053298A"/>
    <w:rsid w:val="00546A19"/>
    <w:rsid w:val="00557B6C"/>
    <w:rsid w:val="005B32C8"/>
    <w:rsid w:val="005C4078"/>
    <w:rsid w:val="005C67A0"/>
    <w:rsid w:val="005E7F3E"/>
    <w:rsid w:val="0060599F"/>
    <w:rsid w:val="00637F53"/>
    <w:rsid w:val="00671BCC"/>
    <w:rsid w:val="006B537F"/>
    <w:rsid w:val="006D6CD3"/>
    <w:rsid w:val="00755F09"/>
    <w:rsid w:val="007814E0"/>
    <w:rsid w:val="007D5EEE"/>
    <w:rsid w:val="007F7615"/>
    <w:rsid w:val="008825C6"/>
    <w:rsid w:val="00894863"/>
    <w:rsid w:val="0093346D"/>
    <w:rsid w:val="009E6AD3"/>
    <w:rsid w:val="00AF7117"/>
    <w:rsid w:val="00B71EC7"/>
    <w:rsid w:val="00BD06FB"/>
    <w:rsid w:val="00BD5B44"/>
    <w:rsid w:val="00C51196"/>
    <w:rsid w:val="00C66FB7"/>
    <w:rsid w:val="00C83C25"/>
    <w:rsid w:val="00CC1D59"/>
    <w:rsid w:val="00D31B21"/>
    <w:rsid w:val="00E1569F"/>
    <w:rsid w:val="00E158C6"/>
    <w:rsid w:val="00E75F01"/>
    <w:rsid w:val="00ED60AD"/>
    <w:rsid w:val="00F007A0"/>
    <w:rsid w:val="00FB7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D8407F"/>
  <w15:chartTrackingRefBased/>
  <w15:docId w15:val="{4DA60C97-FCFF-4119-963A-07C7783C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D93"/>
    <w:pPr>
      <w:tabs>
        <w:tab w:val="center" w:pos="4252"/>
        <w:tab w:val="right" w:pos="8504"/>
      </w:tabs>
      <w:snapToGrid w:val="0"/>
    </w:pPr>
  </w:style>
  <w:style w:type="character" w:customStyle="1" w:styleId="a4">
    <w:name w:val="ヘッダー (文字)"/>
    <w:basedOn w:val="a0"/>
    <w:link w:val="a3"/>
    <w:uiPriority w:val="99"/>
    <w:rsid w:val="00086D93"/>
  </w:style>
  <w:style w:type="paragraph" w:styleId="a5">
    <w:name w:val="footer"/>
    <w:basedOn w:val="a"/>
    <w:link w:val="a6"/>
    <w:uiPriority w:val="99"/>
    <w:unhideWhenUsed/>
    <w:rsid w:val="00086D93"/>
    <w:pPr>
      <w:tabs>
        <w:tab w:val="center" w:pos="4252"/>
        <w:tab w:val="right" w:pos="8504"/>
      </w:tabs>
      <w:snapToGrid w:val="0"/>
    </w:pPr>
  </w:style>
  <w:style w:type="character" w:customStyle="1" w:styleId="a6">
    <w:name w:val="フッター (文字)"/>
    <w:basedOn w:val="a0"/>
    <w:link w:val="a5"/>
    <w:uiPriority w:val="99"/>
    <w:rsid w:val="00086D93"/>
  </w:style>
  <w:style w:type="character" w:styleId="a7">
    <w:name w:val="Hyperlink"/>
    <w:basedOn w:val="a0"/>
    <w:uiPriority w:val="99"/>
    <w:unhideWhenUsed/>
    <w:rsid w:val="00AF7117"/>
    <w:rPr>
      <w:color w:val="0563C1" w:themeColor="hyperlink"/>
      <w:u w:val="single"/>
    </w:rPr>
  </w:style>
  <w:style w:type="paragraph" w:styleId="a8">
    <w:name w:val="List Paragraph"/>
    <w:basedOn w:val="a"/>
    <w:uiPriority w:val="34"/>
    <w:qFormat/>
    <w:rsid w:val="00E158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johas.go.jp/jinpai2018/index.html" TargetMode="External"/><Relationship Id="rId3" Type="http://schemas.openxmlformats.org/officeDocument/2006/relationships/settings" Target="settings.xml"/><Relationship Id="rId7" Type="http://schemas.openxmlformats.org/officeDocument/2006/relationships/hyperlink" Target="https://www.research.johas.go.jp/22_jinp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kinrosha</dc:creator>
  <cp:keywords/>
  <dc:description/>
  <cp:lastModifiedBy>HP-8</cp:lastModifiedBy>
  <cp:revision>3</cp:revision>
  <dcterms:created xsi:type="dcterms:W3CDTF">2022-05-09T01:23:00Z</dcterms:created>
  <dcterms:modified xsi:type="dcterms:W3CDTF">2022-05-09T01:32:00Z</dcterms:modified>
</cp:coreProperties>
</file>